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 xml:space="preserve">Пресс-релиз № </w:t>
      </w:r>
      <w:r>
        <w:rPr>
          <w:rFonts w:eastAsia="Calibri"/>
          <w:b/>
          <w:sz w:val="28"/>
          <w:szCs w:val="28"/>
          <w:lang w:eastAsia="en-US"/>
        </w:rPr>
        <w:t>4</w:t>
      </w:r>
      <w:r w:rsidR="008D1F81">
        <w:rPr>
          <w:rFonts w:eastAsia="Calibri"/>
          <w:b/>
          <w:sz w:val="28"/>
          <w:szCs w:val="28"/>
          <w:lang w:eastAsia="en-US"/>
        </w:rPr>
        <w:t>1</w:t>
      </w: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МАУ «Дворец культуры «Родина»</w:t>
      </w:r>
    </w:p>
    <w:p w:rsidR="00933134" w:rsidRPr="00933134" w:rsidRDefault="008D1F81" w:rsidP="00933134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1-3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мая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2018 г.</w:t>
      </w:r>
    </w:p>
    <w:p w:rsid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D51B9C" w:rsidRDefault="00C016A6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Праздник Весны и Труда</w:t>
      </w:r>
    </w:p>
    <w:p w:rsidR="00C016A6" w:rsidRDefault="00C016A6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C016A6" w:rsidRPr="00C016A6" w:rsidRDefault="00C016A6" w:rsidP="00AB396C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016A6">
        <w:rPr>
          <w:rFonts w:eastAsia="Calibri"/>
          <w:sz w:val="28"/>
          <w:szCs w:val="28"/>
          <w:lang w:eastAsia="en-US"/>
        </w:rPr>
        <w:t xml:space="preserve">1 мая в городе Бердске прошли мероприятия, посвящённые </w:t>
      </w:r>
      <w:r w:rsidRPr="00596657">
        <w:rPr>
          <w:rFonts w:eastAsia="Calibri"/>
          <w:b/>
          <w:sz w:val="28"/>
          <w:szCs w:val="28"/>
          <w:lang w:eastAsia="en-US"/>
        </w:rPr>
        <w:t>Празднику Весны и Труда.</w:t>
      </w:r>
      <w:r w:rsidRPr="00C016A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 центральной улице города прошёл праздничный парад</w:t>
      </w:r>
      <w:r w:rsidR="008715B9">
        <w:rPr>
          <w:rFonts w:eastAsia="Calibri"/>
          <w:sz w:val="28"/>
          <w:szCs w:val="28"/>
          <w:lang w:eastAsia="en-US"/>
        </w:rPr>
        <w:t xml:space="preserve">, в котором приняли участие: Совет старейшин при Главе г. Бердска, представители </w:t>
      </w:r>
      <w:r>
        <w:rPr>
          <w:rFonts w:eastAsia="Calibri"/>
          <w:sz w:val="28"/>
          <w:szCs w:val="28"/>
          <w:lang w:eastAsia="en-US"/>
        </w:rPr>
        <w:t>трудовых коллективов Бердска,</w:t>
      </w:r>
      <w:r w:rsidR="008715B9">
        <w:rPr>
          <w:rFonts w:eastAsia="Calibri"/>
          <w:sz w:val="28"/>
          <w:szCs w:val="28"/>
          <w:lang w:eastAsia="en-US"/>
        </w:rPr>
        <w:t xml:space="preserve"> администрации нашего города, </w:t>
      </w:r>
      <w:r w:rsidR="00AB396C" w:rsidRPr="00AB396C">
        <w:rPr>
          <w:rFonts w:eastAsia="Calibri"/>
          <w:sz w:val="28"/>
          <w:szCs w:val="28"/>
          <w:lang w:eastAsia="en-US"/>
        </w:rPr>
        <w:t xml:space="preserve">Отдела культуры города Бердска, Отдела физической культуры и спорта, Отдела по делам молодёжи, Комплексного центра социального обслуживания населения, представители </w:t>
      </w:r>
      <w:r w:rsidR="008715B9" w:rsidRPr="00AB396C">
        <w:rPr>
          <w:rFonts w:eastAsia="Calibri"/>
          <w:sz w:val="28"/>
          <w:szCs w:val="28"/>
          <w:lang w:eastAsia="en-US"/>
        </w:rPr>
        <w:t>управления ЖКХ, управления капитального</w:t>
      </w:r>
      <w:r w:rsidR="008715B9">
        <w:rPr>
          <w:rFonts w:eastAsia="Calibri"/>
          <w:sz w:val="28"/>
          <w:szCs w:val="28"/>
          <w:lang w:eastAsia="en-US"/>
        </w:rPr>
        <w:t xml:space="preserve"> строительства, </w:t>
      </w:r>
      <w:proofErr w:type="spellStart"/>
      <w:r w:rsidR="008715B9">
        <w:rPr>
          <w:rFonts w:eastAsia="Calibri"/>
          <w:sz w:val="28"/>
          <w:szCs w:val="28"/>
          <w:lang w:eastAsia="en-US"/>
        </w:rPr>
        <w:t>Горсвета</w:t>
      </w:r>
      <w:proofErr w:type="spellEnd"/>
      <w:r w:rsidR="008715B9">
        <w:rPr>
          <w:rFonts w:eastAsia="Calibri"/>
          <w:sz w:val="28"/>
          <w:szCs w:val="28"/>
          <w:lang w:eastAsia="en-US"/>
        </w:rPr>
        <w:t xml:space="preserve">, управления образования и молодёжной политики, общественных организаций Бердска, </w:t>
      </w:r>
      <w:r>
        <w:rPr>
          <w:rFonts w:eastAsia="Calibri"/>
          <w:sz w:val="28"/>
          <w:szCs w:val="28"/>
          <w:lang w:eastAsia="en-US"/>
        </w:rPr>
        <w:t xml:space="preserve">местных отделений </w:t>
      </w:r>
      <w:r w:rsidR="008715B9">
        <w:rPr>
          <w:rFonts w:eastAsia="Calibri"/>
          <w:sz w:val="28"/>
          <w:szCs w:val="28"/>
          <w:lang w:eastAsia="en-US"/>
        </w:rPr>
        <w:t xml:space="preserve">политических </w:t>
      </w:r>
      <w:r>
        <w:rPr>
          <w:rFonts w:eastAsia="Calibri"/>
          <w:sz w:val="28"/>
          <w:szCs w:val="28"/>
          <w:lang w:eastAsia="en-US"/>
        </w:rPr>
        <w:t xml:space="preserve">партий, </w:t>
      </w:r>
      <w:r w:rsidR="008715B9">
        <w:rPr>
          <w:rFonts w:eastAsia="Calibri"/>
          <w:sz w:val="28"/>
          <w:szCs w:val="28"/>
          <w:lang w:eastAsia="en-US"/>
        </w:rPr>
        <w:t xml:space="preserve">а также </w:t>
      </w:r>
      <w:r>
        <w:rPr>
          <w:rFonts w:eastAsia="Calibri"/>
          <w:sz w:val="28"/>
          <w:szCs w:val="28"/>
          <w:lang w:eastAsia="en-US"/>
        </w:rPr>
        <w:t>волонтёр</w:t>
      </w:r>
      <w:r w:rsidR="008715B9">
        <w:rPr>
          <w:rFonts w:eastAsia="Calibri"/>
          <w:sz w:val="28"/>
          <w:szCs w:val="28"/>
          <w:lang w:eastAsia="en-US"/>
        </w:rPr>
        <w:t xml:space="preserve">ы. </w:t>
      </w:r>
    </w:p>
    <w:p w:rsidR="00C85036" w:rsidRPr="00C85036" w:rsidRDefault="0020290F" w:rsidP="00C85036">
      <w:pPr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</w:t>
      </w:r>
      <w:r w:rsidR="00D21062">
        <w:rPr>
          <w:rFonts w:eastAsia="Calibri"/>
          <w:sz w:val="28"/>
          <w:szCs w:val="28"/>
          <w:lang w:eastAsia="en-US"/>
        </w:rPr>
        <w:t xml:space="preserve">площади Горького состоялось городское праздничное мероприятие, посвящённое Празднику Весны и Труда (режиссёр – А.П. Котеля). 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С приветственными словами </w:t>
      </w:r>
      <w:r w:rsidR="00C85036" w:rsidRPr="00C85036">
        <w:rPr>
          <w:rFonts w:eastAsia="Calibri"/>
          <w:sz w:val="28"/>
          <w:szCs w:val="28"/>
          <w:lang w:eastAsia="en-US"/>
        </w:rPr>
        <w:t>к жителям обратились: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Глав</w:t>
      </w:r>
      <w:r w:rsidR="00C85036" w:rsidRPr="00C85036">
        <w:rPr>
          <w:rFonts w:eastAsia="Calibri"/>
          <w:sz w:val="28"/>
          <w:szCs w:val="28"/>
          <w:lang w:eastAsia="en-US"/>
        </w:rPr>
        <w:t>а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города </w:t>
      </w:r>
      <w:proofErr w:type="spellStart"/>
      <w:r w:rsidR="00AB396C" w:rsidRPr="00C85036">
        <w:rPr>
          <w:rFonts w:eastAsia="Calibri"/>
          <w:sz w:val="28"/>
          <w:szCs w:val="28"/>
          <w:lang w:eastAsia="en-US"/>
        </w:rPr>
        <w:t>Е</w:t>
      </w:r>
      <w:r w:rsidR="00C85036" w:rsidRPr="00C85036">
        <w:rPr>
          <w:rFonts w:eastAsia="Calibri"/>
          <w:sz w:val="28"/>
          <w:szCs w:val="28"/>
          <w:lang w:eastAsia="en-US"/>
        </w:rPr>
        <w:t>.А.</w:t>
      </w:r>
      <w:r w:rsidR="00AB396C" w:rsidRPr="00C85036">
        <w:rPr>
          <w:rFonts w:eastAsia="Calibri"/>
          <w:sz w:val="28"/>
          <w:szCs w:val="28"/>
          <w:lang w:eastAsia="en-US"/>
        </w:rPr>
        <w:t>Шестернин</w:t>
      </w:r>
      <w:proofErr w:type="spellEnd"/>
      <w:r w:rsidR="00C85036" w:rsidRPr="00C85036">
        <w:rPr>
          <w:rFonts w:eastAsia="Calibri"/>
          <w:sz w:val="28"/>
          <w:szCs w:val="28"/>
          <w:lang w:eastAsia="en-US"/>
        </w:rPr>
        <w:t xml:space="preserve">, </w:t>
      </w:r>
      <w:r w:rsidR="00AB396C" w:rsidRPr="00C85036">
        <w:rPr>
          <w:rFonts w:eastAsia="Calibri"/>
          <w:sz w:val="28"/>
          <w:szCs w:val="28"/>
          <w:lang w:eastAsia="en-US"/>
        </w:rPr>
        <w:t>председател</w:t>
      </w:r>
      <w:r w:rsidR="00C85036" w:rsidRPr="00C85036">
        <w:rPr>
          <w:rFonts w:eastAsia="Calibri"/>
          <w:sz w:val="28"/>
          <w:szCs w:val="28"/>
          <w:lang w:eastAsia="en-US"/>
        </w:rPr>
        <w:t>ь городского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Совета депутатов </w:t>
      </w:r>
      <w:proofErr w:type="spellStart"/>
      <w:r w:rsidR="00AB396C" w:rsidRPr="00C85036">
        <w:rPr>
          <w:rFonts w:eastAsia="Calibri"/>
          <w:sz w:val="28"/>
          <w:szCs w:val="28"/>
          <w:lang w:eastAsia="en-US"/>
        </w:rPr>
        <w:t>В</w:t>
      </w:r>
      <w:r w:rsidR="00C85036" w:rsidRPr="00C85036">
        <w:rPr>
          <w:rFonts w:eastAsia="Calibri"/>
          <w:sz w:val="28"/>
          <w:szCs w:val="28"/>
          <w:lang w:eastAsia="en-US"/>
        </w:rPr>
        <w:t>.Г.Бадьин</w:t>
      </w:r>
      <w:proofErr w:type="spellEnd"/>
      <w:r w:rsidR="00C85036" w:rsidRPr="00C85036">
        <w:rPr>
          <w:rFonts w:eastAsia="Calibri"/>
          <w:sz w:val="28"/>
          <w:szCs w:val="28"/>
          <w:lang w:eastAsia="en-US"/>
        </w:rPr>
        <w:t>, г</w:t>
      </w:r>
      <w:r w:rsidR="00AB396C" w:rsidRPr="00C85036">
        <w:rPr>
          <w:rFonts w:eastAsia="Calibri"/>
          <w:sz w:val="28"/>
          <w:szCs w:val="28"/>
          <w:lang w:eastAsia="en-US"/>
        </w:rPr>
        <w:t>енеральн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ый </w:t>
      </w:r>
      <w:r w:rsidR="00AB396C" w:rsidRPr="00C85036">
        <w:rPr>
          <w:rFonts w:eastAsia="Calibri"/>
          <w:sz w:val="28"/>
          <w:szCs w:val="28"/>
          <w:lang w:eastAsia="en-US"/>
        </w:rPr>
        <w:t>директор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 АО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«</w:t>
      </w:r>
      <w:proofErr w:type="spellStart"/>
      <w:r w:rsidR="00AB396C" w:rsidRPr="00C85036">
        <w:rPr>
          <w:rFonts w:eastAsia="Calibri"/>
          <w:sz w:val="28"/>
          <w:szCs w:val="28"/>
          <w:lang w:eastAsia="en-US"/>
        </w:rPr>
        <w:t>Проманалитприбор</w:t>
      </w:r>
      <w:proofErr w:type="spellEnd"/>
      <w:r w:rsidR="00AB396C" w:rsidRPr="00C85036">
        <w:rPr>
          <w:rFonts w:eastAsia="Calibri"/>
          <w:sz w:val="28"/>
          <w:szCs w:val="28"/>
          <w:lang w:eastAsia="en-US"/>
        </w:rPr>
        <w:t>»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 </w:t>
      </w:r>
      <w:r w:rsidR="00AB396C" w:rsidRPr="00C85036">
        <w:rPr>
          <w:rFonts w:eastAsia="Calibri"/>
          <w:sz w:val="28"/>
          <w:szCs w:val="28"/>
          <w:lang w:eastAsia="en-US"/>
        </w:rPr>
        <w:t>О</w:t>
      </w:r>
      <w:r w:rsidR="00C85036" w:rsidRPr="00C85036">
        <w:rPr>
          <w:rFonts w:eastAsia="Calibri"/>
          <w:sz w:val="28"/>
          <w:szCs w:val="28"/>
          <w:lang w:eastAsia="en-US"/>
        </w:rPr>
        <w:t>.В.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Качалов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, </w:t>
      </w:r>
      <w:r w:rsidR="00AB396C" w:rsidRPr="00C85036">
        <w:rPr>
          <w:rFonts w:eastAsia="Calibri"/>
          <w:iCs/>
          <w:sz w:val="28"/>
          <w:szCs w:val="28"/>
          <w:lang w:eastAsia="en-US"/>
        </w:rPr>
        <w:t>п</w:t>
      </w:r>
      <w:r w:rsidR="00AB396C" w:rsidRPr="00C85036">
        <w:rPr>
          <w:rFonts w:eastAsia="Calibri"/>
          <w:sz w:val="28"/>
          <w:szCs w:val="28"/>
          <w:lang w:eastAsia="en-US"/>
        </w:rPr>
        <w:t>редседатель городской организации ветеранов пенсионеров войны, труда, военной службы и правоохран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ительных органов города </w:t>
      </w:r>
      <w:proofErr w:type="spellStart"/>
      <w:r w:rsidR="00C85036" w:rsidRPr="00C85036">
        <w:rPr>
          <w:rFonts w:eastAsia="Calibri"/>
          <w:sz w:val="28"/>
          <w:szCs w:val="28"/>
          <w:lang w:eastAsia="en-US"/>
        </w:rPr>
        <w:t>Бедска</w:t>
      </w:r>
      <w:proofErr w:type="spellEnd"/>
      <w:r w:rsidR="00C85036" w:rsidRPr="00C85036">
        <w:rPr>
          <w:rFonts w:eastAsia="Calibri"/>
          <w:sz w:val="28"/>
          <w:szCs w:val="28"/>
          <w:lang w:eastAsia="en-US"/>
        </w:rPr>
        <w:t xml:space="preserve"> Р.В.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Христенко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, </w:t>
      </w:r>
      <w:r w:rsidR="00AB396C" w:rsidRPr="00C85036">
        <w:rPr>
          <w:rFonts w:eastAsia="Calibri"/>
          <w:iCs/>
          <w:sz w:val="28"/>
          <w:szCs w:val="28"/>
          <w:lang w:eastAsia="en-US"/>
        </w:rPr>
        <w:t>председател</w:t>
      </w:r>
      <w:r w:rsidR="00C85036" w:rsidRPr="00C85036">
        <w:rPr>
          <w:rFonts w:eastAsia="Calibri"/>
          <w:iCs/>
          <w:sz w:val="28"/>
          <w:szCs w:val="28"/>
          <w:lang w:eastAsia="en-US"/>
        </w:rPr>
        <w:t>ь</w:t>
      </w:r>
      <w:r w:rsidR="00AB396C" w:rsidRPr="00C85036">
        <w:rPr>
          <w:rFonts w:eastAsia="Calibri"/>
          <w:iCs/>
          <w:sz w:val="28"/>
          <w:szCs w:val="28"/>
          <w:lang w:eastAsia="en-US"/>
        </w:rPr>
        <w:t xml:space="preserve"> молодёжного парламента при Законодательном собрании Н</w:t>
      </w:r>
      <w:r w:rsidR="00C85036" w:rsidRPr="00C85036">
        <w:rPr>
          <w:rFonts w:eastAsia="Calibri"/>
          <w:iCs/>
          <w:sz w:val="28"/>
          <w:szCs w:val="28"/>
          <w:lang w:eastAsia="en-US"/>
        </w:rPr>
        <w:t>СО Антон</w:t>
      </w:r>
      <w:r w:rsidR="00AB396C" w:rsidRPr="00C85036">
        <w:rPr>
          <w:rFonts w:eastAsia="Calibri"/>
          <w:iCs/>
          <w:sz w:val="28"/>
          <w:szCs w:val="28"/>
          <w:lang w:eastAsia="en-US"/>
        </w:rPr>
        <w:t xml:space="preserve"> Бархатов</w:t>
      </w:r>
      <w:r w:rsidR="00C85036" w:rsidRPr="00C85036">
        <w:rPr>
          <w:rFonts w:eastAsia="Calibri"/>
          <w:iCs/>
          <w:sz w:val="28"/>
          <w:szCs w:val="28"/>
          <w:lang w:eastAsia="en-US"/>
        </w:rPr>
        <w:t xml:space="preserve">, а также </w:t>
      </w:r>
      <w:r w:rsidR="00AB396C" w:rsidRPr="00C85036">
        <w:rPr>
          <w:rFonts w:eastAsia="Calibri"/>
          <w:sz w:val="28"/>
          <w:szCs w:val="28"/>
          <w:lang w:eastAsia="en-US"/>
        </w:rPr>
        <w:t>руководител</w:t>
      </w:r>
      <w:r w:rsidR="00C85036" w:rsidRPr="00C85036">
        <w:rPr>
          <w:rFonts w:eastAsia="Calibri"/>
          <w:sz w:val="28"/>
          <w:szCs w:val="28"/>
          <w:lang w:eastAsia="en-US"/>
        </w:rPr>
        <w:t>и</w:t>
      </w:r>
      <w:r w:rsidR="00AB396C" w:rsidRPr="00C85036">
        <w:rPr>
          <w:rFonts w:eastAsia="Calibri"/>
          <w:sz w:val="28"/>
          <w:szCs w:val="28"/>
          <w:lang w:eastAsia="en-US"/>
        </w:rPr>
        <w:t xml:space="preserve"> местных отделений политических партий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. </w:t>
      </w:r>
      <w:r w:rsidR="00D21062">
        <w:rPr>
          <w:rFonts w:eastAsia="Calibri"/>
          <w:sz w:val="28"/>
          <w:szCs w:val="28"/>
          <w:lang w:eastAsia="en-US"/>
        </w:rPr>
        <w:t>Выступили с концертными номерами</w:t>
      </w:r>
      <w:r w:rsidR="008116B9">
        <w:rPr>
          <w:rFonts w:eastAsia="Calibri"/>
          <w:sz w:val="28"/>
          <w:szCs w:val="28"/>
          <w:lang w:eastAsia="en-US"/>
        </w:rPr>
        <w:t xml:space="preserve"> творческие коллективы –</w:t>
      </w:r>
      <w:r w:rsidR="00D21062">
        <w:rPr>
          <w:rFonts w:eastAsia="Calibri"/>
          <w:sz w:val="28"/>
          <w:szCs w:val="28"/>
          <w:lang w:eastAsia="en-US"/>
        </w:rPr>
        <w:t xml:space="preserve"> О</w:t>
      </w:r>
      <w:r w:rsidR="00C85036" w:rsidRPr="00C85036">
        <w:rPr>
          <w:rFonts w:eastAsia="Calibri"/>
          <w:sz w:val="28"/>
          <w:szCs w:val="28"/>
          <w:lang w:eastAsia="en-US"/>
        </w:rPr>
        <w:t>бразцовы</w:t>
      </w:r>
      <w:r w:rsidR="00D21062">
        <w:rPr>
          <w:rFonts w:eastAsia="Calibri"/>
          <w:sz w:val="28"/>
          <w:szCs w:val="28"/>
          <w:lang w:eastAsia="en-US"/>
        </w:rPr>
        <w:t>й</w:t>
      </w:r>
      <w:r w:rsidR="00C85036" w:rsidRPr="00C85036">
        <w:rPr>
          <w:rFonts w:eastAsia="Calibri"/>
          <w:sz w:val="28"/>
          <w:szCs w:val="28"/>
          <w:lang w:eastAsia="en-US"/>
        </w:rPr>
        <w:t xml:space="preserve"> коллектив студия популярной музыки «Конус» </w:t>
      </w:r>
      <w:r w:rsidR="00D21062">
        <w:rPr>
          <w:rFonts w:eastAsia="Calibri"/>
          <w:sz w:val="28"/>
          <w:szCs w:val="28"/>
          <w:lang w:eastAsia="en-US"/>
        </w:rPr>
        <w:t xml:space="preserve">Дворца культуры «Родина» и </w:t>
      </w:r>
      <w:r w:rsidR="00C85036" w:rsidRPr="00C85036">
        <w:rPr>
          <w:rFonts w:eastAsia="Calibri"/>
          <w:sz w:val="28"/>
          <w:szCs w:val="28"/>
          <w:lang w:eastAsia="en-US"/>
        </w:rPr>
        <w:t>Народный коллектив хор русской к</w:t>
      </w:r>
      <w:r w:rsidR="00D21062">
        <w:rPr>
          <w:rFonts w:eastAsia="Calibri"/>
          <w:sz w:val="28"/>
          <w:szCs w:val="28"/>
          <w:lang w:eastAsia="en-US"/>
        </w:rPr>
        <w:t>азачьей песни «Потомки Ермака» Городского центра культуры и досуга.</w:t>
      </w:r>
    </w:p>
    <w:p w:rsidR="00C016A6" w:rsidRDefault="00C016A6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596657" w:rsidRDefault="0084688C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28 </w:t>
      </w:r>
      <w:r w:rsidR="00F400CA">
        <w:rPr>
          <w:rFonts w:eastAsia="Calibri"/>
          <w:sz w:val="28"/>
          <w:szCs w:val="28"/>
          <w:lang w:eastAsia="en-US"/>
        </w:rPr>
        <w:t>апрел</w:t>
      </w:r>
      <w:bookmarkStart w:id="0" w:name="_GoBack"/>
      <w:bookmarkEnd w:id="0"/>
      <w:r w:rsidR="00F400CA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 в Татарске состоялся </w:t>
      </w:r>
      <w:r w:rsidR="00596657" w:rsidRPr="007D1A0D">
        <w:rPr>
          <w:rFonts w:eastAsia="Calibri"/>
          <w:b/>
          <w:sz w:val="28"/>
          <w:szCs w:val="28"/>
          <w:lang w:val="en-US" w:eastAsia="en-US"/>
        </w:rPr>
        <w:t>VI</w:t>
      </w:r>
      <w:r w:rsidR="00596657" w:rsidRPr="007D1A0D">
        <w:rPr>
          <w:rFonts w:eastAsia="Calibri"/>
          <w:b/>
          <w:sz w:val="28"/>
          <w:szCs w:val="28"/>
          <w:lang w:eastAsia="en-US"/>
        </w:rPr>
        <w:t xml:space="preserve"> Межрегиональный фестиваль-конкурс авторов и исполнителей романсов «Романтика романса»</w:t>
      </w:r>
      <w:r w:rsidRPr="007D1A0D">
        <w:rPr>
          <w:rFonts w:eastAsia="Calibri"/>
          <w:b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В числе других </w:t>
      </w:r>
      <w:r w:rsidR="007D1A0D">
        <w:rPr>
          <w:rFonts w:eastAsia="Calibri"/>
          <w:sz w:val="28"/>
          <w:szCs w:val="28"/>
          <w:lang w:eastAsia="en-US"/>
        </w:rPr>
        <w:t>конкурсантов</w:t>
      </w:r>
      <w:r>
        <w:rPr>
          <w:rFonts w:eastAsia="Calibri"/>
          <w:sz w:val="28"/>
          <w:szCs w:val="28"/>
          <w:lang w:eastAsia="en-US"/>
        </w:rPr>
        <w:t xml:space="preserve"> на </w:t>
      </w:r>
      <w:r w:rsidR="007D1A0D">
        <w:rPr>
          <w:rFonts w:eastAsia="Calibri"/>
          <w:sz w:val="28"/>
          <w:szCs w:val="28"/>
          <w:lang w:eastAsia="en-US"/>
        </w:rPr>
        <w:t>фестивале</w:t>
      </w:r>
      <w:r>
        <w:rPr>
          <w:rFonts w:eastAsia="Calibri"/>
          <w:sz w:val="28"/>
          <w:szCs w:val="28"/>
          <w:lang w:eastAsia="en-US"/>
        </w:rPr>
        <w:t xml:space="preserve"> выступили </w:t>
      </w:r>
      <w:r w:rsidR="00905E21">
        <w:rPr>
          <w:rFonts w:eastAsia="Calibri"/>
          <w:sz w:val="28"/>
          <w:szCs w:val="28"/>
          <w:lang w:eastAsia="en-US"/>
        </w:rPr>
        <w:t xml:space="preserve">солисты Дворца культуры «Родина» и </w:t>
      </w:r>
      <w:r w:rsidR="007D1A0D">
        <w:rPr>
          <w:rFonts w:eastAsia="Calibri"/>
          <w:sz w:val="28"/>
          <w:szCs w:val="28"/>
          <w:lang w:eastAsia="en-US"/>
        </w:rPr>
        <w:t>участники вокального ансамбля</w:t>
      </w:r>
      <w:r w:rsidR="00905E21">
        <w:rPr>
          <w:rFonts w:eastAsia="Calibri"/>
          <w:sz w:val="28"/>
          <w:szCs w:val="28"/>
          <w:lang w:eastAsia="en-US"/>
        </w:rPr>
        <w:t xml:space="preserve"> «Мелодия» под руководством Владимира Лахненко. </w:t>
      </w:r>
      <w:r w:rsidR="007D1A0D">
        <w:rPr>
          <w:rFonts w:eastAsia="Calibri"/>
          <w:sz w:val="28"/>
          <w:szCs w:val="28"/>
          <w:lang w:eastAsia="en-US"/>
        </w:rPr>
        <w:t>Вокальная группа</w:t>
      </w:r>
      <w:r w:rsidR="00905E21">
        <w:rPr>
          <w:rFonts w:eastAsia="Calibri"/>
          <w:sz w:val="28"/>
          <w:szCs w:val="28"/>
          <w:lang w:eastAsia="en-US"/>
        </w:rPr>
        <w:t xml:space="preserve"> «Мелодия» </w:t>
      </w:r>
      <w:r w:rsidR="007D1A0D">
        <w:rPr>
          <w:rFonts w:eastAsia="Calibri"/>
          <w:sz w:val="28"/>
          <w:szCs w:val="28"/>
          <w:lang w:eastAsia="en-US"/>
        </w:rPr>
        <w:t xml:space="preserve">в номинации «Ансамбли» </w:t>
      </w:r>
      <w:r w:rsidR="00905E21">
        <w:rPr>
          <w:rFonts w:eastAsia="Calibri"/>
          <w:sz w:val="28"/>
          <w:szCs w:val="28"/>
          <w:lang w:eastAsia="en-US"/>
        </w:rPr>
        <w:t>стал</w:t>
      </w:r>
      <w:r w:rsidR="007D1A0D">
        <w:rPr>
          <w:rFonts w:eastAsia="Calibri"/>
          <w:sz w:val="28"/>
          <w:szCs w:val="28"/>
          <w:lang w:eastAsia="en-US"/>
        </w:rPr>
        <w:t>а</w:t>
      </w:r>
      <w:r w:rsidR="00905E21">
        <w:rPr>
          <w:rFonts w:eastAsia="Calibri"/>
          <w:sz w:val="28"/>
          <w:szCs w:val="28"/>
          <w:lang w:eastAsia="en-US"/>
        </w:rPr>
        <w:t xml:space="preserve"> лауреатом </w:t>
      </w:r>
      <w:r w:rsidR="00905E21">
        <w:rPr>
          <w:rFonts w:eastAsia="Calibri"/>
          <w:sz w:val="28"/>
          <w:szCs w:val="28"/>
          <w:lang w:val="en-US" w:eastAsia="en-US"/>
        </w:rPr>
        <w:t>II</w:t>
      </w:r>
      <w:r w:rsidR="00905E21" w:rsidRPr="007D1A0D">
        <w:rPr>
          <w:rFonts w:eastAsia="Calibri"/>
          <w:sz w:val="28"/>
          <w:szCs w:val="28"/>
          <w:lang w:eastAsia="en-US"/>
        </w:rPr>
        <w:t xml:space="preserve"> </w:t>
      </w:r>
      <w:r w:rsidR="00905E21">
        <w:rPr>
          <w:rFonts w:eastAsia="Calibri"/>
          <w:sz w:val="28"/>
          <w:szCs w:val="28"/>
          <w:lang w:eastAsia="en-US"/>
        </w:rPr>
        <w:t xml:space="preserve">степени, </w:t>
      </w:r>
      <w:r w:rsidR="00F03A95">
        <w:rPr>
          <w:rFonts w:eastAsia="Calibri"/>
          <w:sz w:val="28"/>
          <w:szCs w:val="28"/>
          <w:lang w:eastAsia="en-US"/>
        </w:rPr>
        <w:t xml:space="preserve">концертмейстер ансамбля Светлана </w:t>
      </w:r>
      <w:proofErr w:type="spellStart"/>
      <w:r w:rsidR="00F03A95">
        <w:rPr>
          <w:rFonts w:eastAsia="Calibri"/>
          <w:sz w:val="28"/>
          <w:szCs w:val="28"/>
          <w:lang w:eastAsia="en-US"/>
        </w:rPr>
        <w:t>Бизюкова</w:t>
      </w:r>
      <w:proofErr w:type="spellEnd"/>
      <w:r w:rsidR="00F03A95">
        <w:rPr>
          <w:rFonts w:eastAsia="Calibri"/>
          <w:sz w:val="28"/>
          <w:szCs w:val="28"/>
          <w:lang w:eastAsia="en-US"/>
        </w:rPr>
        <w:t xml:space="preserve"> была награждена дипломом «Лучший концертмейстер». А</w:t>
      </w:r>
      <w:r w:rsidR="007D1A0D">
        <w:rPr>
          <w:rFonts w:eastAsia="Calibri"/>
          <w:sz w:val="28"/>
          <w:szCs w:val="28"/>
          <w:lang w:eastAsia="en-US"/>
        </w:rPr>
        <w:t xml:space="preserve"> солистка Галина Иванова получила диплом лауреата </w:t>
      </w:r>
      <w:r w:rsidR="007D1A0D">
        <w:rPr>
          <w:rFonts w:eastAsia="Calibri"/>
          <w:sz w:val="28"/>
          <w:szCs w:val="28"/>
          <w:lang w:val="en-US" w:eastAsia="en-US"/>
        </w:rPr>
        <w:t>I</w:t>
      </w:r>
      <w:r w:rsidR="007D1A0D">
        <w:rPr>
          <w:rFonts w:eastAsia="Calibri"/>
          <w:sz w:val="28"/>
          <w:szCs w:val="28"/>
          <w:lang w:eastAsia="en-US"/>
        </w:rPr>
        <w:t xml:space="preserve"> степени в номинации «Любительское исполнение». </w:t>
      </w:r>
    </w:p>
    <w:p w:rsidR="0054318A" w:rsidRDefault="007D1A0D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60BC4">
        <w:rPr>
          <w:rFonts w:eastAsia="Calibri"/>
          <w:b/>
          <w:sz w:val="28"/>
          <w:szCs w:val="28"/>
          <w:lang w:eastAsia="en-US"/>
        </w:rPr>
        <w:t>Региональный фестиваль-конкурс детского и юношеского творчества «Телескоп»</w:t>
      </w:r>
      <w:r>
        <w:rPr>
          <w:rFonts w:eastAsia="Calibri"/>
          <w:sz w:val="28"/>
          <w:szCs w:val="28"/>
          <w:lang w:eastAsia="en-US"/>
        </w:rPr>
        <w:t xml:space="preserve"> прошёл в Новосибирске 29 апреля. </w:t>
      </w:r>
      <w:r w:rsidR="00063D2B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конкурсе с большими успехами выступила хореографическая студия «Карусель» и её </w:t>
      </w:r>
      <w:r w:rsidRPr="007D1A0D">
        <w:rPr>
          <w:rFonts w:eastAsia="Calibri"/>
          <w:sz w:val="28"/>
          <w:szCs w:val="28"/>
          <w:lang w:eastAsia="en-US"/>
        </w:rPr>
        <w:t>солисты</w:t>
      </w:r>
      <w:r w:rsidRPr="007D1A0D">
        <w:rPr>
          <w:color w:val="000000"/>
          <w:sz w:val="28"/>
          <w:szCs w:val="28"/>
          <w:shd w:val="clear" w:color="auto" w:fill="FFFFFF"/>
        </w:rPr>
        <w:t xml:space="preserve"> (руководитель – Е.Е. Петрова). </w:t>
      </w:r>
      <w:r>
        <w:rPr>
          <w:rFonts w:eastAsia="Calibri"/>
          <w:sz w:val="28"/>
          <w:szCs w:val="28"/>
          <w:lang w:eastAsia="en-US"/>
        </w:rPr>
        <w:t xml:space="preserve">Юные танцоры получили 4 диплома </w:t>
      </w:r>
      <w:r w:rsidR="00DB2BAB" w:rsidRPr="007D1A0D">
        <w:rPr>
          <w:rFonts w:eastAsia="Calibri"/>
          <w:sz w:val="28"/>
          <w:szCs w:val="28"/>
          <w:lang w:eastAsia="en-US"/>
        </w:rPr>
        <w:t>Лауреат</w:t>
      </w:r>
      <w:r w:rsidR="00DB2BAB">
        <w:rPr>
          <w:rFonts w:eastAsia="Calibri"/>
          <w:sz w:val="28"/>
          <w:szCs w:val="28"/>
          <w:lang w:eastAsia="en-US"/>
        </w:rPr>
        <w:t xml:space="preserve">а </w:t>
      </w:r>
      <w:r>
        <w:rPr>
          <w:rFonts w:eastAsia="Calibri"/>
          <w:sz w:val="28"/>
          <w:szCs w:val="28"/>
          <w:lang w:val="en-US" w:eastAsia="en-US"/>
        </w:rPr>
        <w:t>I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D1A0D">
        <w:rPr>
          <w:rFonts w:eastAsia="Calibri"/>
          <w:sz w:val="28"/>
          <w:szCs w:val="28"/>
          <w:lang w:eastAsia="en-US"/>
        </w:rPr>
        <w:t xml:space="preserve">степени: </w:t>
      </w:r>
      <w:proofErr w:type="spellStart"/>
      <w:r w:rsidRPr="007D1A0D">
        <w:rPr>
          <w:rFonts w:eastAsia="Calibri"/>
          <w:sz w:val="28"/>
          <w:szCs w:val="28"/>
          <w:lang w:eastAsia="en-US"/>
        </w:rPr>
        <w:t>Чикова</w:t>
      </w:r>
      <w:proofErr w:type="spellEnd"/>
      <w:r w:rsidRPr="007D1A0D">
        <w:rPr>
          <w:rFonts w:eastAsia="Calibri"/>
          <w:sz w:val="28"/>
          <w:szCs w:val="28"/>
          <w:lang w:eastAsia="en-US"/>
        </w:rPr>
        <w:t xml:space="preserve"> Елизавета </w:t>
      </w:r>
      <w:r>
        <w:rPr>
          <w:rFonts w:eastAsia="Calibri"/>
          <w:sz w:val="28"/>
          <w:szCs w:val="28"/>
          <w:lang w:eastAsia="en-US"/>
        </w:rPr>
        <w:t>за танец соло, д</w:t>
      </w:r>
      <w:r w:rsidRPr="007D1A0D">
        <w:rPr>
          <w:rFonts w:eastAsia="Calibri"/>
          <w:sz w:val="28"/>
          <w:szCs w:val="28"/>
          <w:lang w:eastAsia="en-US"/>
        </w:rPr>
        <w:t>уэт Ермаков Яков</w:t>
      </w:r>
      <w:r>
        <w:rPr>
          <w:rFonts w:eastAsia="Calibri"/>
          <w:sz w:val="28"/>
          <w:szCs w:val="28"/>
          <w:lang w:eastAsia="en-US"/>
        </w:rPr>
        <w:t xml:space="preserve"> - </w:t>
      </w:r>
      <w:r w:rsidRPr="007D1A0D">
        <w:rPr>
          <w:rFonts w:eastAsia="Calibri"/>
          <w:sz w:val="28"/>
          <w:szCs w:val="28"/>
          <w:lang w:eastAsia="en-US"/>
        </w:rPr>
        <w:t>Золотарева Виктория</w:t>
      </w:r>
      <w:r w:rsidR="00063D2B">
        <w:rPr>
          <w:rFonts w:eastAsia="Calibri"/>
          <w:sz w:val="28"/>
          <w:szCs w:val="28"/>
          <w:lang w:eastAsia="en-US"/>
        </w:rPr>
        <w:t xml:space="preserve"> в номинации «Детский танец»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D1A0D">
        <w:rPr>
          <w:rFonts w:eastAsia="Calibri"/>
          <w:sz w:val="28"/>
          <w:szCs w:val="28"/>
          <w:lang w:eastAsia="en-US"/>
        </w:rPr>
        <w:t>ансамбль</w:t>
      </w:r>
      <w:r>
        <w:rPr>
          <w:rFonts w:eastAsia="Calibri"/>
          <w:sz w:val="28"/>
          <w:szCs w:val="28"/>
          <w:lang w:eastAsia="en-US"/>
        </w:rPr>
        <w:t xml:space="preserve"> «Карусель» в </w:t>
      </w:r>
      <w:r w:rsidR="000006F1">
        <w:rPr>
          <w:rFonts w:eastAsia="Calibri"/>
          <w:sz w:val="28"/>
          <w:szCs w:val="28"/>
          <w:lang w:eastAsia="en-US"/>
        </w:rPr>
        <w:t>номинации «Детский танец» (</w:t>
      </w:r>
      <w:r w:rsidRPr="007D1A0D">
        <w:rPr>
          <w:rFonts w:eastAsia="Calibri"/>
          <w:sz w:val="28"/>
          <w:szCs w:val="28"/>
          <w:lang w:eastAsia="en-US"/>
        </w:rPr>
        <w:t>6-7 лет</w:t>
      </w:r>
      <w:r w:rsidR="000006F1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и</w:t>
      </w:r>
      <w:r w:rsidRPr="007D1A0D">
        <w:rPr>
          <w:rFonts w:eastAsia="Calibri"/>
          <w:sz w:val="28"/>
          <w:szCs w:val="28"/>
          <w:lang w:eastAsia="en-US"/>
        </w:rPr>
        <w:t xml:space="preserve"> </w:t>
      </w:r>
      <w:r w:rsidR="000006F1">
        <w:rPr>
          <w:rFonts w:eastAsia="Calibri"/>
          <w:sz w:val="28"/>
          <w:szCs w:val="28"/>
          <w:lang w:eastAsia="en-US"/>
        </w:rPr>
        <w:t>в номинации «Эстрадный танец» (</w:t>
      </w:r>
      <w:r w:rsidRPr="007D1A0D">
        <w:rPr>
          <w:rFonts w:eastAsia="Calibri"/>
          <w:sz w:val="28"/>
          <w:szCs w:val="28"/>
          <w:lang w:eastAsia="en-US"/>
        </w:rPr>
        <w:t>7-10 лет</w:t>
      </w:r>
      <w:r w:rsidR="000006F1">
        <w:rPr>
          <w:rFonts w:eastAsia="Calibri"/>
          <w:sz w:val="28"/>
          <w:szCs w:val="28"/>
          <w:lang w:eastAsia="en-US"/>
        </w:rPr>
        <w:t>)</w:t>
      </w:r>
      <w:r w:rsidRPr="007D1A0D">
        <w:rPr>
          <w:rFonts w:eastAsia="Calibri"/>
          <w:sz w:val="28"/>
          <w:szCs w:val="28"/>
          <w:lang w:eastAsia="en-US"/>
        </w:rPr>
        <w:t>.</w:t>
      </w:r>
      <w:r w:rsidR="00063D2B">
        <w:rPr>
          <w:rFonts w:eastAsia="Calibri"/>
          <w:sz w:val="28"/>
          <w:szCs w:val="28"/>
          <w:lang w:eastAsia="en-US"/>
        </w:rPr>
        <w:t xml:space="preserve"> Руководитель студии Е.Е. Петрова получила </w:t>
      </w:r>
      <w:r w:rsidRPr="007D1A0D">
        <w:rPr>
          <w:rFonts w:eastAsia="Calibri"/>
          <w:sz w:val="28"/>
          <w:szCs w:val="28"/>
          <w:lang w:eastAsia="en-US"/>
        </w:rPr>
        <w:t xml:space="preserve">кубок </w:t>
      </w:r>
      <w:r w:rsidR="00DB2BAB">
        <w:rPr>
          <w:rFonts w:eastAsia="Calibri"/>
          <w:sz w:val="28"/>
          <w:szCs w:val="28"/>
          <w:lang w:eastAsia="en-US"/>
        </w:rPr>
        <w:t>и диплом за лучшую педагогическую</w:t>
      </w:r>
      <w:r w:rsidRPr="007D1A0D">
        <w:rPr>
          <w:rFonts w:eastAsia="Calibri"/>
          <w:sz w:val="28"/>
          <w:szCs w:val="28"/>
          <w:lang w:eastAsia="en-US"/>
        </w:rPr>
        <w:t xml:space="preserve"> работу.</w:t>
      </w:r>
      <w:r w:rsidR="00974DE4">
        <w:rPr>
          <w:rFonts w:eastAsia="Calibri"/>
          <w:sz w:val="28"/>
          <w:szCs w:val="28"/>
          <w:lang w:eastAsia="en-US"/>
        </w:rPr>
        <w:t xml:space="preserve"> </w:t>
      </w:r>
    </w:p>
    <w:p w:rsidR="00C016A6" w:rsidRDefault="00063D2B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Образцовый коллектив хореографический ансамбль «</w:t>
      </w:r>
      <w:r w:rsidR="007D1A0D" w:rsidRPr="007D1A0D">
        <w:rPr>
          <w:rFonts w:eastAsia="Calibri"/>
          <w:sz w:val="28"/>
          <w:szCs w:val="28"/>
          <w:lang w:eastAsia="en-US"/>
        </w:rPr>
        <w:t>Забава</w:t>
      </w:r>
      <w:r>
        <w:rPr>
          <w:rFonts w:eastAsia="Calibri"/>
          <w:sz w:val="28"/>
          <w:szCs w:val="28"/>
          <w:lang w:eastAsia="en-US"/>
        </w:rPr>
        <w:t>»</w:t>
      </w:r>
      <w:r w:rsidR="00974DE4">
        <w:rPr>
          <w:rFonts w:eastAsia="Calibri"/>
          <w:sz w:val="28"/>
          <w:szCs w:val="28"/>
          <w:lang w:eastAsia="en-US"/>
        </w:rPr>
        <w:t xml:space="preserve"> (руководитель – </w:t>
      </w:r>
      <w:proofErr w:type="spellStart"/>
      <w:r w:rsidR="00974DE4">
        <w:rPr>
          <w:rFonts w:eastAsia="Calibri"/>
          <w:sz w:val="28"/>
          <w:szCs w:val="28"/>
          <w:lang w:eastAsia="en-US"/>
        </w:rPr>
        <w:t>О.В.Косоногова</w:t>
      </w:r>
      <w:proofErr w:type="spellEnd"/>
      <w:r w:rsidR="00974DE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7338B">
        <w:rPr>
          <w:rFonts w:eastAsia="Calibri"/>
          <w:sz w:val="28"/>
          <w:szCs w:val="28"/>
          <w:lang w:eastAsia="en-US"/>
        </w:rPr>
        <w:t xml:space="preserve">также успешно выступил </w:t>
      </w:r>
      <w:r w:rsidR="0054318A">
        <w:rPr>
          <w:rFonts w:eastAsia="Calibri"/>
          <w:sz w:val="28"/>
          <w:szCs w:val="28"/>
          <w:lang w:eastAsia="en-US"/>
        </w:rPr>
        <w:t>н</w:t>
      </w:r>
      <w:r w:rsidR="0007338B">
        <w:rPr>
          <w:rFonts w:eastAsia="Calibri"/>
          <w:sz w:val="28"/>
          <w:szCs w:val="28"/>
          <w:lang w:eastAsia="en-US"/>
        </w:rPr>
        <w:t xml:space="preserve">а </w:t>
      </w:r>
      <w:r w:rsidR="0054318A">
        <w:rPr>
          <w:rFonts w:eastAsia="Calibri"/>
          <w:sz w:val="28"/>
          <w:szCs w:val="28"/>
          <w:lang w:eastAsia="en-US"/>
        </w:rPr>
        <w:t>фестивале-</w:t>
      </w:r>
      <w:r w:rsidR="0007338B">
        <w:rPr>
          <w:rFonts w:eastAsia="Calibri"/>
          <w:sz w:val="28"/>
          <w:szCs w:val="28"/>
          <w:lang w:eastAsia="en-US"/>
        </w:rPr>
        <w:t xml:space="preserve">конкурсе: ансамбль стал </w:t>
      </w:r>
      <w:r>
        <w:rPr>
          <w:rFonts w:eastAsia="Calibri"/>
          <w:sz w:val="28"/>
          <w:szCs w:val="28"/>
          <w:lang w:eastAsia="en-US"/>
        </w:rPr>
        <w:t xml:space="preserve">Лауреатом </w:t>
      </w:r>
      <w:r>
        <w:rPr>
          <w:rFonts w:eastAsia="Calibri"/>
          <w:sz w:val="28"/>
          <w:szCs w:val="28"/>
          <w:lang w:val="en-US" w:eastAsia="en-US"/>
        </w:rPr>
        <w:t>II</w:t>
      </w:r>
      <w:r>
        <w:rPr>
          <w:rFonts w:eastAsia="Calibri"/>
          <w:sz w:val="28"/>
          <w:szCs w:val="28"/>
          <w:lang w:eastAsia="en-US"/>
        </w:rPr>
        <w:t xml:space="preserve"> степени в номинации «Н</w:t>
      </w:r>
      <w:r w:rsidR="007D1A0D" w:rsidRPr="007D1A0D">
        <w:rPr>
          <w:rFonts w:eastAsia="Calibri"/>
          <w:sz w:val="28"/>
          <w:szCs w:val="28"/>
          <w:lang w:eastAsia="en-US"/>
        </w:rPr>
        <w:t>ародный танец</w:t>
      </w:r>
      <w:r>
        <w:rPr>
          <w:rFonts w:eastAsia="Calibri"/>
          <w:sz w:val="28"/>
          <w:szCs w:val="28"/>
          <w:lang w:eastAsia="en-US"/>
        </w:rPr>
        <w:t>» (</w:t>
      </w:r>
      <w:r w:rsidR="007D1A0D" w:rsidRPr="007D1A0D">
        <w:rPr>
          <w:rFonts w:eastAsia="Calibri"/>
          <w:sz w:val="28"/>
          <w:szCs w:val="28"/>
          <w:lang w:eastAsia="en-US"/>
        </w:rPr>
        <w:t>11-13 лет</w:t>
      </w:r>
      <w:r>
        <w:rPr>
          <w:rFonts w:eastAsia="Calibri"/>
          <w:sz w:val="28"/>
          <w:szCs w:val="28"/>
          <w:lang w:eastAsia="en-US"/>
        </w:rPr>
        <w:t>)</w:t>
      </w:r>
      <w:r w:rsidR="007D1A0D" w:rsidRPr="007D1A0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Лауреатом </w:t>
      </w:r>
      <w:r>
        <w:rPr>
          <w:rFonts w:eastAsia="Calibri"/>
          <w:sz w:val="28"/>
          <w:szCs w:val="28"/>
          <w:lang w:val="en-US" w:eastAsia="en-US"/>
        </w:rPr>
        <w:t>II</w:t>
      </w:r>
      <w:r>
        <w:rPr>
          <w:rFonts w:eastAsia="Calibri"/>
          <w:sz w:val="28"/>
          <w:szCs w:val="28"/>
          <w:lang w:eastAsia="en-US"/>
        </w:rPr>
        <w:t xml:space="preserve"> степени в номинации «Эстрадный танец» (</w:t>
      </w:r>
      <w:r w:rsidRPr="007D1A0D">
        <w:rPr>
          <w:rFonts w:eastAsia="Calibri"/>
          <w:sz w:val="28"/>
          <w:szCs w:val="28"/>
          <w:lang w:eastAsia="en-US"/>
        </w:rPr>
        <w:t>11-13 лет</w:t>
      </w:r>
      <w:r>
        <w:rPr>
          <w:rFonts w:eastAsia="Calibri"/>
          <w:sz w:val="28"/>
          <w:szCs w:val="28"/>
          <w:lang w:eastAsia="en-US"/>
        </w:rPr>
        <w:t>).</w:t>
      </w:r>
    </w:p>
    <w:p w:rsidR="0007338B" w:rsidRDefault="0007338B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0D67CB" w:rsidRDefault="000D67CB" w:rsidP="000D67CB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0D67CB">
        <w:rPr>
          <w:rFonts w:eastAsia="Calibri"/>
          <w:sz w:val="28"/>
          <w:szCs w:val="28"/>
          <w:lang w:eastAsia="en-US"/>
        </w:rPr>
        <w:t>В Новосибирске</w:t>
      </w:r>
      <w:r w:rsidR="000C2C1A">
        <w:rPr>
          <w:rFonts w:eastAsia="Calibri"/>
          <w:sz w:val="28"/>
          <w:szCs w:val="28"/>
          <w:lang w:eastAsia="en-US"/>
        </w:rPr>
        <w:t xml:space="preserve">, в </w:t>
      </w:r>
      <w:r w:rsidR="00F96ABF">
        <w:rPr>
          <w:rFonts w:eastAsia="Calibri"/>
          <w:sz w:val="28"/>
          <w:szCs w:val="28"/>
          <w:lang w:eastAsia="en-US"/>
        </w:rPr>
        <w:t>Государственном</w:t>
      </w:r>
      <w:r w:rsidR="000C2C1A">
        <w:rPr>
          <w:rFonts w:eastAsia="Calibri"/>
          <w:sz w:val="28"/>
          <w:szCs w:val="28"/>
          <w:lang w:eastAsia="en-US"/>
        </w:rPr>
        <w:t xml:space="preserve"> концертном зале им. А.М. </w:t>
      </w:r>
      <w:proofErr w:type="spellStart"/>
      <w:r w:rsidR="000C2C1A">
        <w:rPr>
          <w:rFonts w:eastAsia="Calibri"/>
          <w:sz w:val="28"/>
          <w:szCs w:val="28"/>
          <w:lang w:eastAsia="en-US"/>
        </w:rPr>
        <w:t>Каца</w:t>
      </w:r>
      <w:proofErr w:type="spellEnd"/>
      <w:r w:rsidR="000C2C1A">
        <w:rPr>
          <w:rFonts w:eastAsia="Calibri"/>
          <w:sz w:val="28"/>
          <w:szCs w:val="28"/>
          <w:lang w:eastAsia="en-US"/>
        </w:rPr>
        <w:t xml:space="preserve"> 23 апреля </w:t>
      </w:r>
      <w:r w:rsidRPr="000D67CB">
        <w:rPr>
          <w:rFonts w:eastAsia="Calibri"/>
          <w:sz w:val="28"/>
          <w:szCs w:val="28"/>
          <w:lang w:eastAsia="en-US"/>
        </w:rPr>
        <w:t>прошёл</w:t>
      </w:r>
      <w:r w:rsidR="000C2C1A">
        <w:rPr>
          <w:rFonts w:eastAsia="Calibri"/>
          <w:sz w:val="28"/>
          <w:szCs w:val="28"/>
          <w:lang w:eastAsia="en-US"/>
        </w:rPr>
        <w:t xml:space="preserve"> традиционный</w:t>
      </w:r>
      <w:r w:rsidRPr="000D67CB">
        <w:rPr>
          <w:rFonts w:eastAsia="Calibri"/>
          <w:sz w:val="28"/>
          <w:szCs w:val="28"/>
          <w:lang w:eastAsia="en-US"/>
        </w:rPr>
        <w:t xml:space="preserve"> </w:t>
      </w:r>
      <w:r w:rsidR="000C2C1A" w:rsidRPr="00F96ABF">
        <w:rPr>
          <w:rFonts w:eastAsia="Calibri"/>
          <w:b/>
          <w:sz w:val="28"/>
          <w:szCs w:val="28"/>
          <w:lang w:eastAsia="en-US"/>
        </w:rPr>
        <w:t>Молодёжный Г</w:t>
      </w:r>
      <w:r w:rsidRPr="00F96ABF">
        <w:rPr>
          <w:rFonts w:eastAsia="Calibri"/>
          <w:b/>
          <w:sz w:val="28"/>
          <w:szCs w:val="28"/>
          <w:lang w:eastAsia="en-US"/>
        </w:rPr>
        <w:t>убернаторский бал</w:t>
      </w:r>
      <w:r w:rsidRPr="000D67CB">
        <w:rPr>
          <w:rFonts w:eastAsia="Calibri"/>
          <w:sz w:val="28"/>
          <w:szCs w:val="28"/>
          <w:lang w:eastAsia="en-US"/>
        </w:rPr>
        <w:t xml:space="preserve">. Участниками бала стали около 1000 молодых людей, в том числе студенты из 18 образовательных организаций высшего образования г. Новосибирска, студенты из 33 государственных профессиональных образовательных учреждений г. Новосибирска и Новосибирской области, представители 26 муниципальных районов и городских округов Новосибирской области, лидеры и активисты общественных объединений, победители и призёры студенческих конференций, творческих фестивалей и конкурсов, спортивных турниров и слётов. </w:t>
      </w:r>
      <w:r>
        <w:rPr>
          <w:rFonts w:eastAsia="Calibri"/>
          <w:sz w:val="28"/>
          <w:szCs w:val="28"/>
          <w:lang w:eastAsia="en-US"/>
        </w:rPr>
        <w:t xml:space="preserve">Участница образцового коллектива студии популярной музыки «Конус» (руководитель – И.В. Николаева) Алина </w:t>
      </w:r>
      <w:proofErr w:type="spellStart"/>
      <w:r>
        <w:rPr>
          <w:rFonts w:eastAsia="Calibri"/>
          <w:sz w:val="28"/>
          <w:szCs w:val="28"/>
          <w:lang w:eastAsia="en-US"/>
        </w:rPr>
        <w:t>Лигостаева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 составе группы</w:t>
      </w:r>
      <w:r w:rsidRPr="000D67CB">
        <w:rPr>
          <w:rFonts w:eastAsia="Calibri"/>
          <w:sz w:val="28"/>
          <w:szCs w:val="28"/>
          <w:lang w:eastAsia="en-US"/>
        </w:rPr>
        <w:t xml:space="preserve"> </w:t>
      </w:r>
      <w:r w:rsidR="00F96ABF">
        <w:rPr>
          <w:rFonts w:eastAsia="Calibri"/>
          <w:sz w:val="28"/>
          <w:szCs w:val="28"/>
          <w:lang w:eastAsia="en-US"/>
        </w:rPr>
        <w:t xml:space="preserve">побывала на Губернаторском балу. </w:t>
      </w:r>
      <w:r w:rsidRPr="000D67CB">
        <w:rPr>
          <w:rFonts w:eastAsia="Calibri"/>
          <w:sz w:val="28"/>
          <w:szCs w:val="28"/>
          <w:lang w:eastAsia="en-US"/>
        </w:rPr>
        <w:t>Алина получила пригл</w:t>
      </w:r>
      <w:r w:rsidR="000C2C1A">
        <w:rPr>
          <w:rFonts w:eastAsia="Calibri"/>
          <w:sz w:val="28"/>
          <w:szCs w:val="28"/>
          <w:lang w:eastAsia="en-US"/>
        </w:rPr>
        <w:t>а</w:t>
      </w:r>
      <w:r w:rsidR="00F96ABF">
        <w:rPr>
          <w:rFonts w:eastAsia="Calibri"/>
          <w:sz w:val="28"/>
          <w:szCs w:val="28"/>
          <w:lang w:eastAsia="en-US"/>
        </w:rPr>
        <w:t xml:space="preserve">шение на бал за отличную учёбу и активную творческую деятельность. В феврале этого года она заняла </w:t>
      </w:r>
      <w:r w:rsidR="000C2C1A">
        <w:rPr>
          <w:rFonts w:eastAsia="Calibri"/>
          <w:sz w:val="28"/>
          <w:szCs w:val="28"/>
          <w:lang w:eastAsia="en-US"/>
        </w:rPr>
        <w:t>1</w:t>
      </w:r>
      <w:r w:rsidRPr="000D67CB">
        <w:rPr>
          <w:rFonts w:eastAsia="Calibri"/>
          <w:sz w:val="28"/>
          <w:szCs w:val="28"/>
          <w:lang w:eastAsia="en-US"/>
        </w:rPr>
        <w:t xml:space="preserve"> место в </w:t>
      </w:r>
      <w:r w:rsidR="000C2C1A" w:rsidRPr="000D67CB">
        <w:rPr>
          <w:rFonts w:eastAsia="Calibri"/>
          <w:sz w:val="28"/>
          <w:szCs w:val="28"/>
          <w:lang w:eastAsia="en-US"/>
        </w:rPr>
        <w:t xml:space="preserve">Городском </w:t>
      </w:r>
      <w:r w:rsidRPr="000D67CB">
        <w:rPr>
          <w:rFonts w:eastAsia="Calibri"/>
          <w:sz w:val="28"/>
          <w:szCs w:val="28"/>
          <w:lang w:eastAsia="en-US"/>
        </w:rPr>
        <w:t>конкурсе патриотической песни "Я люблю тебя, Россия!</w:t>
      </w:r>
      <w:r w:rsidR="00F96ABF">
        <w:rPr>
          <w:rFonts w:eastAsia="Calibri"/>
          <w:sz w:val="28"/>
          <w:szCs w:val="28"/>
          <w:lang w:eastAsia="en-US"/>
        </w:rPr>
        <w:t>»</w:t>
      </w:r>
    </w:p>
    <w:p w:rsidR="000D67CB" w:rsidRDefault="000D67CB" w:rsidP="00CC5CDF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C016A6" w:rsidRPr="00C016A6" w:rsidRDefault="00C016A6" w:rsidP="00C016A6">
      <w:pPr>
        <w:pStyle w:val="aa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016A6">
        <w:rPr>
          <w:rFonts w:eastAsia="Calibri"/>
          <w:sz w:val="28"/>
          <w:szCs w:val="28"/>
          <w:lang w:eastAsia="en-US"/>
        </w:rPr>
        <w:t xml:space="preserve">3 мая в малом зале Дворца культуры «Родина» состоялось мероприятие интеллектуального клуба семейного общения «Зажги свечу» - </w:t>
      </w:r>
      <w:r>
        <w:rPr>
          <w:rFonts w:eastAsia="Calibri"/>
          <w:sz w:val="28"/>
          <w:szCs w:val="28"/>
          <w:lang w:eastAsia="en-US"/>
        </w:rPr>
        <w:t xml:space="preserve">программа </w:t>
      </w:r>
      <w:r w:rsidRPr="00F96ABF">
        <w:rPr>
          <w:rFonts w:eastAsia="Calibri"/>
          <w:b/>
          <w:sz w:val="28"/>
          <w:szCs w:val="28"/>
          <w:lang w:eastAsia="en-US"/>
        </w:rPr>
        <w:t>«С Любовью к России. Пока живу, пою»</w:t>
      </w:r>
      <w:r w:rsidRPr="00C016A6">
        <w:rPr>
          <w:rFonts w:eastAsia="Calibri"/>
          <w:sz w:val="28"/>
          <w:szCs w:val="28"/>
          <w:lang w:eastAsia="en-US"/>
        </w:rPr>
        <w:t xml:space="preserve">. Встреча прошла в форме музыкально-биографического вечера и была посвящена памяти Клавдии Ивановны Шульженко. </w:t>
      </w:r>
    </w:p>
    <w:p w:rsidR="00C016A6" w:rsidRPr="00C016A6" w:rsidRDefault="00C016A6" w:rsidP="00C016A6">
      <w:pPr>
        <w:pStyle w:val="aa"/>
        <w:jc w:val="both"/>
        <w:rPr>
          <w:rFonts w:eastAsia="Calibri"/>
          <w:sz w:val="28"/>
          <w:szCs w:val="28"/>
          <w:lang w:eastAsia="en-US"/>
        </w:rPr>
      </w:pPr>
    </w:p>
    <w:p w:rsidR="00C016A6" w:rsidRDefault="00C016A6" w:rsidP="0093313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C016A6" w:rsidRDefault="00C016A6" w:rsidP="0093313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933134" w:rsidRPr="00933134" w:rsidRDefault="00933134" w:rsidP="0093313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Анонс!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4 мая</w:t>
      </w:r>
      <w:r w:rsidRPr="00933134">
        <w:rPr>
          <w:rFonts w:eastAsia="Calibri"/>
          <w:sz w:val="27"/>
          <w:szCs w:val="27"/>
          <w:lang w:eastAsia="en-US"/>
        </w:rPr>
        <w:t xml:space="preserve"> 12:30 большой зал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Художественный фильм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«В бой идут одни старики»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 Кинопоказ в рамках городской акции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«Пять шагов к Победе»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5 мая</w:t>
      </w:r>
      <w:r w:rsidRPr="00933134">
        <w:rPr>
          <w:rFonts w:eastAsia="Calibri"/>
          <w:sz w:val="27"/>
          <w:szCs w:val="27"/>
          <w:lang w:eastAsia="en-US"/>
        </w:rPr>
        <w:t xml:space="preserve"> 18:00 малый зал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Театр звука «Открытие порта»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представляет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 xml:space="preserve">музыкальный спектакль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«Мои имена»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6 мая</w:t>
      </w:r>
      <w:r w:rsidRPr="00933134">
        <w:rPr>
          <w:rFonts w:eastAsia="Calibri"/>
          <w:sz w:val="27"/>
          <w:szCs w:val="27"/>
          <w:lang w:eastAsia="en-US"/>
        </w:rPr>
        <w:t xml:space="preserve"> 14:00 большой зал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Театр кукол «Пилигримы»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Спектакль «Сны Каштанки»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7 мая</w:t>
      </w:r>
      <w:r w:rsidRPr="00933134">
        <w:rPr>
          <w:rFonts w:eastAsia="Calibri"/>
          <w:sz w:val="27"/>
          <w:szCs w:val="27"/>
          <w:lang w:eastAsia="en-US"/>
        </w:rPr>
        <w:t xml:space="preserve"> 16:00 большой зал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lastRenderedPageBreak/>
        <w:t>«Мы верили, мы знали – Победим!»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Городское торжественное мероприятие,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посвященное Дню Победы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9 мая</w:t>
      </w:r>
      <w:r w:rsidRPr="00933134">
        <w:rPr>
          <w:rFonts w:eastAsia="Calibri"/>
          <w:sz w:val="27"/>
          <w:szCs w:val="27"/>
          <w:lang w:eastAsia="en-US"/>
        </w:rPr>
        <w:t xml:space="preserve"> 17:00 площадь ДК «Родина»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«Песни Весны – Песни Победы!»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Вечерняя концертная программа,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посвященная 73-годовщине Победы в Великой Отечественной войне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11 мая</w:t>
      </w:r>
      <w:r w:rsidRPr="00933134">
        <w:rPr>
          <w:rFonts w:eastAsia="Calibri"/>
          <w:sz w:val="27"/>
          <w:szCs w:val="27"/>
          <w:lang w:eastAsia="en-US"/>
        </w:rPr>
        <w:t xml:space="preserve"> 18:00 большой зал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«</w:t>
      </w:r>
      <w:r w:rsidRPr="00933134">
        <w:rPr>
          <w:rFonts w:eastAsia="Calibri"/>
          <w:b/>
          <w:sz w:val="27"/>
          <w:szCs w:val="27"/>
          <w:lang w:val="en-US" w:eastAsia="en-US"/>
        </w:rPr>
        <w:t>yellow</w:t>
      </w:r>
      <w:r w:rsidRPr="00933134">
        <w:rPr>
          <w:rFonts w:eastAsia="Calibri"/>
          <w:b/>
          <w:sz w:val="27"/>
          <w:szCs w:val="27"/>
          <w:lang w:eastAsia="en-US"/>
        </w:rPr>
        <w:t xml:space="preserve"> </w:t>
      </w:r>
      <w:r w:rsidRPr="00933134">
        <w:rPr>
          <w:rFonts w:eastAsia="Calibri"/>
          <w:b/>
          <w:sz w:val="27"/>
          <w:szCs w:val="27"/>
          <w:lang w:val="en-US" w:eastAsia="en-US"/>
        </w:rPr>
        <w:t>tour</w:t>
      </w:r>
      <w:r w:rsidRPr="00933134">
        <w:rPr>
          <w:rFonts w:eastAsia="Calibri"/>
          <w:b/>
          <w:sz w:val="27"/>
          <w:szCs w:val="27"/>
          <w:lang w:eastAsia="en-US"/>
        </w:rPr>
        <w:t>»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Концерт группы «</w:t>
      </w:r>
      <w:r w:rsidRPr="00933134">
        <w:rPr>
          <w:rFonts w:eastAsia="Calibri"/>
          <w:b/>
          <w:sz w:val="27"/>
          <w:szCs w:val="27"/>
          <w:lang w:val="en-US" w:eastAsia="en-US"/>
        </w:rPr>
        <w:t>r</w:t>
      </w:r>
      <w:r w:rsidRPr="00933134">
        <w:rPr>
          <w:rFonts w:eastAsia="Calibri"/>
          <w:b/>
          <w:sz w:val="27"/>
          <w:szCs w:val="27"/>
          <w:lang w:eastAsia="en-US"/>
        </w:rPr>
        <w:t>é</w:t>
      </w:r>
      <w:proofErr w:type="spellStart"/>
      <w:r w:rsidRPr="00933134">
        <w:rPr>
          <w:rFonts w:eastAsia="Calibri"/>
          <w:b/>
          <w:sz w:val="27"/>
          <w:szCs w:val="27"/>
          <w:lang w:val="en-US" w:eastAsia="en-US"/>
        </w:rPr>
        <w:t>sonance</w:t>
      </w:r>
      <w:proofErr w:type="spellEnd"/>
      <w:r w:rsidRPr="00933134">
        <w:rPr>
          <w:rFonts w:eastAsia="Calibri"/>
          <w:b/>
          <w:sz w:val="27"/>
          <w:szCs w:val="27"/>
          <w:lang w:eastAsia="en-US"/>
        </w:rPr>
        <w:t>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Рок-хиты в обработке для группы симфонического оркестра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13 мая</w:t>
      </w:r>
      <w:r w:rsidRPr="00933134">
        <w:rPr>
          <w:rFonts w:eastAsia="Calibri"/>
          <w:sz w:val="27"/>
          <w:szCs w:val="27"/>
          <w:lang w:eastAsia="en-US"/>
        </w:rPr>
        <w:t xml:space="preserve"> 11:30 и 17:00 ауд. 301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Театр кукол «Пилигримы» представляет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Бэби-спектакль «Путаница»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Для детей от 7 месяцев до 3-4 лет и их родителей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15 мая</w:t>
      </w:r>
      <w:r w:rsidRPr="00933134">
        <w:rPr>
          <w:rFonts w:eastAsia="Calibri"/>
          <w:sz w:val="27"/>
          <w:szCs w:val="27"/>
          <w:lang w:eastAsia="en-US"/>
        </w:rPr>
        <w:t xml:space="preserve"> 19:00 большой зал </w:t>
      </w:r>
    </w:p>
    <w:p w:rsidR="00933134" w:rsidRPr="00933134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933134">
        <w:rPr>
          <w:rFonts w:eastAsia="Calibri"/>
          <w:b/>
          <w:sz w:val="27"/>
          <w:szCs w:val="27"/>
          <w:lang w:eastAsia="en-US"/>
        </w:rPr>
        <w:t>Концерт «Три аккорда шансона»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Вадим Южный, Ирина Рай,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 xml:space="preserve"> Юрий </w:t>
      </w:r>
      <w:proofErr w:type="spellStart"/>
      <w:r w:rsidRPr="00933134">
        <w:rPr>
          <w:rFonts w:eastAsia="Calibri"/>
          <w:sz w:val="27"/>
          <w:szCs w:val="27"/>
          <w:lang w:eastAsia="en-US"/>
        </w:rPr>
        <w:t>Фуртун</w:t>
      </w:r>
      <w:proofErr w:type="spellEnd"/>
      <w:r w:rsidRPr="00933134">
        <w:rPr>
          <w:rFonts w:eastAsia="Calibri"/>
          <w:sz w:val="27"/>
          <w:szCs w:val="27"/>
          <w:lang w:eastAsia="en-US"/>
        </w:rPr>
        <w:t xml:space="preserve"> 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(г. Новосибирск)</w:t>
      </w: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jc w:val="both"/>
        <w:rPr>
          <w:rFonts w:eastAsia="Calibri"/>
          <w:sz w:val="27"/>
          <w:szCs w:val="27"/>
          <w:lang w:eastAsia="en-US"/>
        </w:rPr>
      </w:pPr>
    </w:p>
    <w:p w:rsidR="00933134" w:rsidRPr="00933134" w:rsidRDefault="00933134" w:rsidP="00933134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933134">
        <w:rPr>
          <w:rFonts w:eastAsia="Calibri"/>
          <w:sz w:val="27"/>
          <w:szCs w:val="27"/>
          <w:lang w:eastAsia="en-US"/>
        </w:rPr>
        <w:t>Директор                                                                      Л.И. Чуркина</w:t>
      </w: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Default="00933134" w:rsidP="00F75818">
      <w:pPr>
        <w:jc w:val="center"/>
        <w:rPr>
          <w:b/>
          <w:sz w:val="27"/>
          <w:szCs w:val="27"/>
        </w:rPr>
      </w:pPr>
    </w:p>
    <w:p w:rsidR="004112E9" w:rsidRPr="004112E9" w:rsidRDefault="004112E9" w:rsidP="000F2FF2">
      <w:pPr>
        <w:ind w:firstLine="567"/>
        <w:jc w:val="both"/>
        <w:rPr>
          <w:sz w:val="27"/>
          <w:szCs w:val="27"/>
        </w:rPr>
      </w:pPr>
    </w:p>
    <w:p w:rsidR="000F2FF2" w:rsidRPr="004112E9" w:rsidRDefault="000F2FF2" w:rsidP="000F2FF2">
      <w:pPr>
        <w:ind w:firstLine="567"/>
        <w:jc w:val="both"/>
        <w:rPr>
          <w:sz w:val="27"/>
          <w:szCs w:val="27"/>
        </w:rPr>
      </w:pPr>
      <w:r w:rsidRPr="004112E9">
        <w:rPr>
          <w:sz w:val="27"/>
          <w:szCs w:val="27"/>
        </w:rPr>
        <w:t>Директор МАУ «Дворец культуры «</w:t>
      </w:r>
      <w:proofErr w:type="gramStart"/>
      <w:r w:rsidRPr="004112E9">
        <w:rPr>
          <w:sz w:val="27"/>
          <w:szCs w:val="27"/>
        </w:rPr>
        <w:t xml:space="preserve">Родина»   </w:t>
      </w:r>
      <w:proofErr w:type="gramEnd"/>
      <w:r w:rsidRPr="004112E9">
        <w:rPr>
          <w:sz w:val="27"/>
          <w:szCs w:val="27"/>
        </w:rPr>
        <w:t xml:space="preserve">                      Л.И. Чуркина</w:t>
      </w:r>
    </w:p>
    <w:sectPr w:rsidR="000F2FF2" w:rsidRPr="004112E9" w:rsidSect="000F2FF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0AFC"/>
    <w:multiLevelType w:val="hybridMultilevel"/>
    <w:tmpl w:val="57164B86"/>
    <w:lvl w:ilvl="0" w:tplc="C73CDF54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FC3A45"/>
    <w:multiLevelType w:val="hybridMultilevel"/>
    <w:tmpl w:val="3FA02FFA"/>
    <w:lvl w:ilvl="0" w:tplc="35AC6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30C8B"/>
    <w:multiLevelType w:val="hybridMultilevel"/>
    <w:tmpl w:val="D4C8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80F5D"/>
    <w:multiLevelType w:val="hybridMultilevel"/>
    <w:tmpl w:val="137024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011DD4"/>
    <w:multiLevelType w:val="hybridMultilevel"/>
    <w:tmpl w:val="0740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2A0E8C"/>
    <w:multiLevelType w:val="hybridMultilevel"/>
    <w:tmpl w:val="92949D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9B6286"/>
    <w:multiLevelType w:val="hybridMultilevel"/>
    <w:tmpl w:val="021C2E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CC62BDB"/>
    <w:multiLevelType w:val="hybridMultilevel"/>
    <w:tmpl w:val="90E2AF8A"/>
    <w:lvl w:ilvl="0" w:tplc="69CE6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3F1A26"/>
    <w:multiLevelType w:val="hybridMultilevel"/>
    <w:tmpl w:val="33300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C04D31"/>
    <w:multiLevelType w:val="hybridMultilevel"/>
    <w:tmpl w:val="8542CA3E"/>
    <w:lvl w:ilvl="0" w:tplc="47A63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499"/>
    <w:rsid w:val="000006F1"/>
    <w:rsid w:val="000022FC"/>
    <w:rsid w:val="000327C4"/>
    <w:rsid w:val="00052B02"/>
    <w:rsid w:val="00063D2B"/>
    <w:rsid w:val="0007338B"/>
    <w:rsid w:val="000913A0"/>
    <w:rsid w:val="00094193"/>
    <w:rsid w:val="000977FD"/>
    <w:rsid w:val="000C2966"/>
    <w:rsid w:val="000C2C1A"/>
    <w:rsid w:val="000D67CB"/>
    <w:rsid w:val="000E431E"/>
    <w:rsid w:val="000E7CD8"/>
    <w:rsid w:val="000F2FF2"/>
    <w:rsid w:val="00133BD0"/>
    <w:rsid w:val="00141344"/>
    <w:rsid w:val="00182B3F"/>
    <w:rsid w:val="001849A6"/>
    <w:rsid w:val="0018520D"/>
    <w:rsid w:val="00193195"/>
    <w:rsid w:val="001C057F"/>
    <w:rsid w:val="001F66F5"/>
    <w:rsid w:val="0020290F"/>
    <w:rsid w:val="00205625"/>
    <w:rsid w:val="00222045"/>
    <w:rsid w:val="00230ABA"/>
    <w:rsid w:val="00242257"/>
    <w:rsid w:val="00257604"/>
    <w:rsid w:val="002B2F35"/>
    <w:rsid w:val="002B6E1F"/>
    <w:rsid w:val="002E3EC0"/>
    <w:rsid w:val="002F3DA5"/>
    <w:rsid w:val="0030225E"/>
    <w:rsid w:val="003027DF"/>
    <w:rsid w:val="003028A6"/>
    <w:rsid w:val="003152DA"/>
    <w:rsid w:val="00345175"/>
    <w:rsid w:val="00352E3A"/>
    <w:rsid w:val="003751AA"/>
    <w:rsid w:val="00394E6D"/>
    <w:rsid w:val="003A4F6C"/>
    <w:rsid w:val="003D52C3"/>
    <w:rsid w:val="003D6120"/>
    <w:rsid w:val="003E687A"/>
    <w:rsid w:val="003F1845"/>
    <w:rsid w:val="004112E9"/>
    <w:rsid w:val="00411800"/>
    <w:rsid w:val="004251C8"/>
    <w:rsid w:val="00466201"/>
    <w:rsid w:val="004948B8"/>
    <w:rsid w:val="004C53E2"/>
    <w:rsid w:val="004F0504"/>
    <w:rsid w:val="00500A63"/>
    <w:rsid w:val="00530275"/>
    <w:rsid w:val="0054318A"/>
    <w:rsid w:val="00555B80"/>
    <w:rsid w:val="00563E97"/>
    <w:rsid w:val="00566AAA"/>
    <w:rsid w:val="00596657"/>
    <w:rsid w:val="005E1FD2"/>
    <w:rsid w:val="00642962"/>
    <w:rsid w:val="00651E04"/>
    <w:rsid w:val="006661E1"/>
    <w:rsid w:val="0068035C"/>
    <w:rsid w:val="006D5B79"/>
    <w:rsid w:val="006D7B5B"/>
    <w:rsid w:val="00765499"/>
    <w:rsid w:val="0076625B"/>
    <w:rsid w:val="00777A13"/>
    <w:rsid w:val="0079285C"/>
    <w:rsid w:val="007B2222"/>
    <w:rsid w:val="007B4F94"/>
    <w:rsid w:val="007D1A0D"/>
    <w:rsid w:val="007D5F1C"/>
    <w:rsid w:val="007E099C"/>
    <w:rsid w:val="007F0204"/>
    <w:rsid w:val="00807F65"/>
    <w:rsid w:val="008116B9"/>
    <w:rsid w:val="0082618B"/>
    <w:rsid w:val="00826717"/>
    <w:rsid w:val="0084688C"/>
    <w:rsid w:val="00860BC4"/>
    <w:rsid w:val="008715B9"/>
    <w:rsid w:val="00874D08"/>
    <w:rsid w:val="00891605"/>
    <w:rsid w:val="008952B3"/>
    <w:rsid w:val="008A4A97"/>
    <w:rsid w:val="008B72EA"/>
    <w:rsid w:val="008C608E"/>
    <w:rsid w:val="008D1F81"/>
    <w:rsid w:val="008D5D08"/>
    <w:rsid w:val="008E6D25"/>
    <w:rsid w:val="008F06A0"/>
    <w:rsid w:val="008F2D03"/>
    <w:rsid w:val="00905E21"/>
    <w:rsid w:val="009113AA"/>
    <w:rsid w:val="00926544"/>
    <w:rsid w:val="00933134"/>
    <w:rsid w:val="00946BD1"/>
    <w:rsid w:val="00953CCC"/>
    <w:rsid w:val="00974DE4"/>
    <w:rsid w:val="00983ED7"/>
    <w:rsid w:val="009A4E55"/>
    <w:rsid w:val="009D1B85"/>
    <w:rsid w:val="009D72F5"/>
    <w:rsid w:val="009D7904"/>
    <w:rsid w:val="009E1D77"/>
    <w:rsid w:val="00A620A5"/>
    <w:rsid w:val="00AB2CB3"/>
    <w:rsid w:val="00AB396C"/>
    <w:rsid w:val="00AB4371"/>
    <w:rsid w:val="00AD0DC2"/>
    <w:rsid w:val="00B0297D"/>
    <w:rsid w:val="00B264E7"/>
    <w:rsid w:val="00B34764"/>
    <w:rsid w:val="00B42925"/>
    <w:rsid w:val="00B551EB"/>
    <w:rsid w:val="00B82DEC"/>
    <w:rsid w:val="00BC1DD9"/>
    <w:rsid w:val="00BC76EF"/>
    <w:rsid w:val="00BE4956"/>
    <w:rsid w:val="00BF16AA"/>
    <w:rsid w:val="00C016A6"/>
    <w:rsid w:val="00C05709"/>
    <w:rsid w:val="00C16A6E"/>
    <w:rsid w:val="00C216B9"/>
    <w:rsid w:val="00C71009"/>
    <w:rsid w:val="00C85036"/>
    <w:rsid w:val="00CA53D8"/>
    <w:rsid w:val="00CC5CDF"/>
    <w:rsid w:val="00CD7620"/>
    <w:rsid w:val="00CE0055"/>
    <w:rsid w:val="00D14D65"/>
    <w:rsid w:val="00D21062"/>
    <w:rsid w:val="00D3610B"/>
    <w:rsid w:val="00D37A2F"/>
    <w:rsid w:val="00D40F8C"/>
    <w:rsid w:val="00D4102D"/>
    <w:rsid w:val="00D51B9C"/>
    <w:rsid w:val="00D64266"/>
    <w:rsid w:val="00D93EF1"/>
    <w:rsid w:val="00DA6256"/>
    <w:rsid w:val="00DB2BAB"/>
    <w:rsid w:val="00DF4272"/>
    <w:rsid w:val="00E01B29"/>
    <w:rsid w:val="00E11825"/>
    <w:rsid w:val="00E20F84"/>
    <w:rsid w:val="00E2646D"/>
    <w:rsid w:val="00E36293"/>
    <w:rsid w:val="00E46F92"/>
    <w:rsid w:val="00E608AB"/>
    <w:rsid w:val="00E621CD"/>
    <w:rsid w:val="00E63641"/>
    <w:rsid w:val="00E74649"/>
    <w:rsid w:val="00E94863"/>
    <w:rsid w:val="00E973A9"/>
    <w:rsid w:val="00ED27D7"/>
    <w:rsid w:val="00F03A95"/>
    <w:rsid w:val="00F400CA"/>
    <w:rsid w:val="00F5617B"/>
    <w:rsid w:val="00F72AAE"/>
    <w:rsid w:val="00F75818"/>
    <w:rsid w:val="00F853DB"/>
    <w:rsid w:val="00F96ABF"/>
    <w:rsid w:val="00FA11B4"/>
    <w:rsid w:val="00FB7A9E"/>
    <w:rsid w:val="00FC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5048D"/>
  <w15:docId w15:val="{1A1E3BBA-C7CF-49B1-B9FE-5625AD44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F2F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5818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75818"/>
    <w:rPr>
      <w:rFonts w:cs="Times New Roman"/>
      <w:b/>
    </w:rPr>
  </w:style>
  <w:style w:type="paragraph" w:styleId="a5">
    <w:name w:val="List Paragraph"/>
    <w:basedOn w:val="a"/>
    <w:uiPriority w:val="99"/>
    <w:qFormat/>
    <w:rsid w:val="00F75818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8A4A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2B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52B02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rsid w:val="000F2F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itle"/>
    <w:basedOn w:val="a"/>
    <w:next w:val="a"/>
    <w:link w:val="a9"/>
    <w:qFormat/>
    <w:locked/>
    <w:rsid w:val="00500A6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500A6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No Spacing"/>
    <w:uiPriority w:val="1"/>
    <w:qFormat/>
    <w:rsid w:val="00C016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8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3D119-A396-45BD-9205-8CF07DB0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2018-04-20T03:17:00Z</cp:lastPrinted>
  <dcterms:created xsi:type="dcterms:W3CDTF">2017-03-28T11:23:00Z</dcterms:created>
  <dcterms:modified xsi:type="dcterms:W3CDTF">2018-05-26T08:26:00Z</dcterms:modified>
</cp:coreProperties>
</file>